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CCB" w:rsidRDefault="00EC2CCB">
      <w:r>
        <w:t>Dr. Uwe Starfinger</w:t>
      </w:r>
    </w:p>
    <w:p w:rsidR="00F329C1" w:rsidRDefault="00EC2CCB">
      <w:r>
        <w:t>Uwe Starfinger ist</w:t>
      </w:r>
      <w:r w:rsidR="00186807">
        <w:t xml:space="preserve"> Biologe, </w:t>
      </w:r>
      <w:r>
        <w:t>hat</w:t>
      </w:r>
      <w:r w:rsidR="00186807">
        <w:t xml:space="preserve"> nach </w:t>
      </w:r>
      <w:r>
        <w:t>dem</w:t>
      </w:r>
      <w:r w:rsidR="00186807">
        <w:t xml:space="preserve"> Studium an der FU eine Doktorarbeit über die Spätblühende Traubenkirsche (</w:t>
      </w:r>
      <w:proofErr w:type="spellStart"/>
      <w:r w:rsidR="00186807" w:rsidRPr="00EC2CCB">
        <w:rPr>
          <w:i/>
        </w:rPr>
        <w:t>Prunus</w:t>
      </w:r>
      <w:proofErr w:type="spellEnd"/>
      <w:r w:rsidR="00186807" w:rsidRPr="00EC2CCB">
        <w:rPr>
          <w:i/>
        </w:rPr>
        <w:t xml:space="preserve"> </w:t>
      </w:r>
      <w:proofErr w:type="spellStart"/>
      <w:r w:rsidR="00186807" w:rsidRPr="00EC2CCB">
        <w:rPr>
          <w:i/>
        </w:rPr>
        <w:t>serotina</w:t>
      </w:r>
      <w:proofErr w:type="spellEnd"/>
      <w:r w:rsidR="00186807">
        <w:t xml:space="preserve">) </w:t>
      </w:r>
      <w:r>
        <w:t xml:space="preserve">bei Herbert </w:t>
      </w:r>
      <w:proofErr w:type="spellStart"/>
      <w:r>
        <w:t>Sukopp</w:t>
      </w:r>
      <w:proofErr w:type="spellEnd"/>
      <w:r>
        <w:t xml:space="preserve"> am Institut für Ökologie der TU </w:t>
      </w:r>
      <w:r w:rsidR="00186807">
        <w:t xml:space="preserve">geschrieben. </w:t>
      </w:r>
      <w:r>
        <w:t>Seitdem ist sein</w:t>
      </w:r>
      <w:r w:rsidR="00186807">
        <w:t xml:space="preserve"> Hauptinteressengebiet die Invasionsbiologie, </w:t>
      </w:r>
      <w:r>
        <w:t>also die Erforschung von Ursachen und Folgen der Einbürgerung nichteinheimischer Arten, besonders Pflanzen. Er hat dazu lange am Julius Kühn-Institut im Bereich Pflanzengesundheit gearbeitet und dort u.a. in i</w:t>
      </w:r>
      <w:r w:rsidR="007110F2">
        <w:t>n</w:t>
      </w:r>
      <w:bookmarkStart w:id="0" w:name="_GoBack"/>
      <w:bookmarkEnd w:id="0"/>
      <w:r>
        <w:t>ternationaler Zusammenarbeit Risikoanalysen für einzelne Pflanzenarten erstellt. Im Verein ist er seit 1984, war lange als Geschäftsführer im Vorstand und leitet zusammen mit Michael Burkhart die AG Neophyten des Vereins.</w:t>
      </w:r>
    </w:p>
    <w:p w:rsidR="00EC2CCB" w:rsidRDefault="00EC2CCB">
      <w:r>
        <w:t xml:space="preserve">Mehr unter </w:t>
      </w:r>
      <w:hyperlink r:id="rId5" w:history="1">
        <w:r w:rsidR="00A44E15" w:rsidRPr="00A53B3C">
          <w:rPr>
            <w:rStyle w:val="Hyperlink"/>
          </w:rPr>
          <w:t>https://www.researchgate.net/profile/Uwe-Starfinger</w:t>
        </w:r>
      </w:hyperlink>
    </w:p>
    <w:p w:rsidR="00A44E15" w:rsidRDefault="00A44E15"/>
    <w:sectPr w:rsidR="00A44E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07"/>
    <w:rsid w:val="00186807"/>
    <w:rsid w:val="007110F2"/>
    <w:rsid w:val="00A44E15"/>
    <w:rsid w:val="00EC2CCB"/>
    <w:rsid w:val="00F3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44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44E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Uwe-Starfing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3</cp:revision>
  <dcterms:created xsi:type="dcterms:W3CDTF">2024-02-18T09:16:00Z</dcterms:created>
  <dcterms:modified xsi:type="dcterms:W3CDTF">2024-02-20T15:18:00Z</dcterms:modified>
</cp:coreProperties>
</file>