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9B" w:rsidRDefault="009A6C9B" w:rsidP="009A6C9B">
      <w:pPr>
        <w:pStyle w:val="Textkrper3"/>
      </w:pPr>
      <w:r>
        <w:t>Verhandlungen</w:t>
      </w:r>
      <w:r>
        <w:br/>
        <w:t>des Botanischen Vereins von</w:t>
      </w:r>
      <w:r>
        <w:br/>
        <w:t>Berlin und Brandenburg</w:t>
      </w:r>
    </w:p>
    <w:p w:rsidR="009A6C9B" w:rsidRDefault="009A6C9B" w:rsidP="009A6C9B">
      <w:pPr>
        <w:spacing w:line="4000" w:lineRule="exact"/>
      </w:pPr>
    </w:p>
    <w:p w:rsidR="009A6C9B" w:rsidRDefault="009A6C9B" w:rsidP="009A6C9B">
      <w:pPr>
        <w:tabs>
          <w:tab w:val="clear" w:pos="2268"/>
        </w:tabs>
        <w:spacing w:before="240" w:after="360" w:line="40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453325">
        <w:rPr>
          <w:sz w:val="24"/>
          <w:szCs w:val="24"/>
        </w:rPr>
        <w:t>50</w:t>
      </w:r>
      <w:r>
        <w:rPr>
          <w:sz w:val="24"/>
          <w:szCs w:val="24"/>
        </w:rPr>
        <w:t>. Band</w:t>
      </w:r>
    </w:p>
    <w:p w:rsidR="009A6C9B" w:rsidRDefault="009A6C9B" w:rsidP="009A6C9B">
      <w:pPr>
        <w:tabs>
          <w:tab w:val="clear" w:pos="2268"/>
        </w:tabs>
        <w:spacing w:before="0" w:after="720" w:line="264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Berlin 201</w:t>
      </w:r>
      <w:r w:rsidR="00453325">
        <w:rPr>
          <w:sz w:val="24"/>
          <w:szCs w:val="24"/>
        </w:rPr>
        <w:t>8</w:t>
      </w:r>
    </w:p>
    <w:p w:rsidR="009A6C9B" w:rsidRDefault="009A6C9B" w:rsidP="009A6C9B">
      <w:pPr>
        <w:keepNext/>
        <w:framePr w:w="6663" w:wrap="auto" w:hAnchor="text" w:yAlign="bottom"/>
        <w:tabs>
          <w:tab w:val="clear" w:pos="2268"/>
          <w:tab w:val="left" w:pos="624"/>
          <w:tab w:val="left" w:pos="1134"/>
          <w:tab w:val="right" w:pos="6634"/>
        </w:tabs>
        <w:spacing w:before="360" w:after="72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Verh. Bot. Ver. Berlin Brandenburg </w:t>
      </w:r>
      <w:r w:rsidR="00BF32D7">
        <w:rPr>
          <w:sz w:val="24"/>
          <w:szCs w:val="24"/>
        </w:rPr>
        <w:t>150</w:t>
      </w:r>
      <w:r>
        <w:rPr>
          <w:sz w:val="24"/>
          <w:szCs w:val="24"/>
        </w:rPr>
        <w:tab/>
        <w:t xml:space="preserve">Berlin </w:t>
      </w:r>
      <w:r w:rsidR="00BF32D7">
        <w:rPr>
          <w:sz w:val="24"/>
          <w:szCs w:val="24"/>
        </w:rPr>
        <w:t>2018</w:t>
      </w:r>
    </w:p>
    <w:p w:rsidR="009A6C9B" w:rsidRDefault="009A6C9B" w:rsidP="009A6C9B">
      <w:pPr>
        <w:spacing w:line="480" w:lineRule="exact"/>
        <w:jc w:val="center"/>
        <w:rPr>
          <w:sz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Botanischer Verein von Berlin und Brandenburg</w:t>
      </w:r>
      <w:r>
        <w:rPr>
          <w:sz w:val="24"/>
        </w:rPr>
        <w:br/>
        <w:t>gegr. 1859 e.V.</w:t>
      </w:r>
    </w:p>
    <w:p w:rsidR="009A6C9B" w:rsidRPr="00B30EF7" w:rsidRDefault="009A6C9B" w:rsidP="009A6C9B">
      <w:pPr>
        <w:spacing w:before="480" w:line="280" w:lineRule="exact"/>
        <w:jc w:val="center"/>
        <w:rPr>
          <w:sz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3332"/>
      </w:tblGrid>
      <w:tr w:rsidR="009A6C9B" w:rsidTr="00224A7A">
        <w:tc>
          <w:tcPr>
            <w:tcW w:w="1488" w:type="dxa"/>
            <w:tcBorders>
              <w:bottom w:val="single" w:sz="4" w:space="0" w:color="auto"/>
              <w:right w:val="nil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Jahr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Jahrgang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</w:tcPr>
          <w:p w:rsidR="009A6C9B" w:rsidRDefault="009A6C9B" w:rsidP="00224A7A">
            <w:pPr>
              <w:pStyle w:val="1AbsatzNA"/>
              <w:spacing w:before="120" w:after="120"/>
              <w:jc w:val="center"/>
            </w:pPr>
            <w:r>
              <w:t>Name</w:t>
            </w:r>
          </w:p>
        </w:tc>
      </w:tr>
      <w:tr w:rsidR="009A6C9B" w:rsidTr="00224A7A">
        <w:tc>
          <w:tcPr>
            <w:tcW w:w="1488" w:type="dxa"/>
            <w:tcBorders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 xml:space="preserve">1859 </w:t>
            </w:r>
            <w:r>
              <w:br/>
              <w:t>bis 1980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ind w:right="426"/>
              <w:jc w:val="right"/>
            </w:pPr>
            <w:r>
              <w:t>1</w:t>
            </w:r>
            <w:r>
              <w:br/>
              <w:t>bis 115</w:t>
            </w:r>
          </w:p>
        </w:tc>
        <w:tc>
          <w:tcPr>
            <w:tcW w:w="3332" w:type="dxa"/>
            <w:tcBorders>
              <w:left w:val="nil"/>
              <w:bottom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Verhandlungen des Botanischen Vereins der Provinz Brandenburg</w:t>
            </w:r>
          </w:p>
        </w:tc>
      </w:tr>
      <w:tr w:rsidR="009A6C9B" w:rsidTr="00224A7A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1982</w:t>
            </w:r>
            <w:r>
              <w:br/>
              <w:t>bis 1990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/>
              <w:ind w:right="426"/>
              <w:jc w:val="right"/>
            </w:pPr>
            <w:r>
              <w:t>1 [116]</w:t>
            </w:r>
            <w:r>
              <w:br/>
              <w:t>bis 8 [123]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</w:tcBorders>
          </w:tcPr>
          <w:p w:rsidR="009A6C9B" w:rsidRDefault="009A6C9B" w:rsidP="00224A7A">
            <w:pPr>
              <w:pStyle w:val="1AbsatzNA"/>
              <w:spacing w:before="240"/>
              <w:jc w:val="center"/>
            </w:pPr>
            <w:r>
              <w:t>Verhandlungen des Berliner Botanischen Vereins</w:t>
            </w:r>
          </w:p>
        </w:tc>
      </w:tr>
      <w:tr w:rsidR="009A6C9B" w:rsidTr="00224A7A">
        <w:tc>
          <w:tcPr>
            <w:tcW w:w="1488" w:type="dxa"/>
            <w:tcBorders>
              <w:top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jc w:val="center"/>
            </w:pPr>
            <w:r>
              <w:t>ab 1991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ind w:right="426"/>
              <w:jc w:val="right"/>
            </w:pPr>
            <w:r>
              <w:t>ab 124</w:t>
            </w:r>
          </w:p>
        </w:tc>
        <w:tc>
          <w:tcPr>
            <w:tcW w:w="3332" w:type="dxa"/>
            <w:tcBorders>
              <w:top w:val="nil"/>
              <w:left w:val="nil"/>
            </w:tcBorders>
          </w:tcPr>
          <w:p w:rsidR="009A6C9B" w:rsidRDefault="009A6C9B" w:rsidP="00224A7A">
            <w:pPr>
              <w:pStyle w:val="1AbsatzNA"/>
              <w:spacing w:before="240" w:after="120"/>
              <w:jc w:val="center"/>
            </w:pPr>
            <w:r>
              <w:t>Verhandlungen des Botanischen Vereins von Berlin und Brandenburg</w:t>
            </w:r>
          </w:p>
        </w:tc>
      </w:tr>
    </w:tbl>
    <w:p w:rsidR="009A6C9B" w:rsidRDefault="009A6C9B" w:rsidP="009A6C9B">
      <w:pPr>
        <w:spacing w:before="480" w:line="280" w:lineRule="exact"/>
        <w:jc w:val="center"/>
        <w:rPr>
          <w:sz w:val="22"/>
        </w:rPr>
      </w:pPr>
    </w:p>
    <w:p w:rsidR="009A6C9B" w:rsidRDefault="009A6C9B" w:rsidP="009A6C9B">
      <w:pPr>
        <w:pStyle w:val="berschrift2"/>
        <w:spacing w:before="0"/>
      </w:pPr>
      <w:r>
        <w:br w:type="page"/>
      </w:r>
      <w:r>
        <w:lastRenderedPageBreak/>
        <w:t>Inhaltsverzeichnis</w:t>
      </w:r>
    </w:p>
    <w:p w:rsidR="0085378F" w:rsidRPr="00B70954" w:rsidRDefault="002561BE" w:rsidP="0085378F">
      <w:pPr>
        <w:pStyle w:val="Inhaltsverzeichnis"/>
        <w:widowControl/>
      </w:pPr>
      <w:r>
        <w:t xml:space="preserve">A. Brande: </w:t>
      </w:r>
      <w:r w:rsidRPr="002561BE">
        <w:t xml:space="preserve">150 Bände der </w:t>
      </w:r>
      <w:r w:rsidRPr="004E7065">
        <w:t>Verhandlungen (</w:t>
      </w:r>
      <w:r w:rsidRPr="002561BE">
        <w:t>1859-2018)</w:t>
      </w:r>
      <w:r>
        <w:tab/>
      </w:r>
      <w:r w:rsidR="00311340">
        <w:t xml:space="preserve"> </w:t>
      </w:r>
      <w:r w:rsidR="002C6069">
        <w:t xml:space="preserve"> </w:t>
      </w:r>
      <w:r w:rsidR="00311340">
        <w:t xml:space="preserve"> </w:t>
      </w:r>
      <w:r w:rsidR="000A4D2D">
        <w:t xml:space="preserve"> </w:t>
      </w:r>
      <w:r w:rsidR="0034610B">
        <w:t>5</w:t>
      </w:r>
    </w:p>
    <w:p w:rsidR="00F50786" w:rsidRDefault="002C1C61" w:rsidP="00F50786">
      <w:pPr>
        <w:pStyle w:val="Inhaltsverzeichnis"/>
        <w:widowControl/>
      </w:pPr>
      <w:r>
        <w:t xml:space="preserve">T. </w:t>
      </w:r>
      <w:proofErr w:type="spellStart"/>
      <w:r>
        <w:t>Nogatz</w:t>
      </w:r>
      <w:proofErr w:type="spellEnd"/>
      <w:r>
        <w:t xml:space="preserve">, M. </w:t>
      </w:r>
      <w:proofErr w:type="spellStart"/>
      <w:r>
        <w:t>Ristow</w:t>
      </w:r>
      <w:proofErr w:type="spellEnd"/>
      <w:r>
        <w:t xml:space="preserve">: </w:t>
      </w:r>
      <w:r w:rsidRPr="005706A1">
        <w:t xml:space="preserve">Wiederfund von </w:t>
      </w:r>
      <w:proofErr w:type="spellStart"/>
      <w:r w:rsidRPr="005706A1">
        <w:rPr>
          <w:i/>
        </w:rPr>
        <w:t>Callitriche</w:t>
      </w:r>
      <w:proofErr w:type="spellEnd"/>
      <w:r w:rsidRPr="005706A1">
        <w:rPr>
          <w:i/>
        </w:rPr>
        <w:t xml:space="preserve"> </w:t>
      </w:r>
      <w:proofErr w:type="spellStart"/>
      <w:r w:rsidRPr="005706A1">
        <w:rPr>
          <w:i/>
        </w:rPr>
        <w:t>hermaphroditica</w:t>
      </w:r>
      <w:proofErr w:type="spellEnd"/>
      <w:r w:rsidRPr="005706A1">
        <w:t xml:space="preserve"> L. </w:t>
      </w:r>
      <w:r w:rsidR="00FA646F">
        <w:br/>
      </w:r>
      <w:proofErr w:type="spellStart"/>
      <w:r w:rsidRPr="005706A1">
        <w:t>subsp</w:t>
      </w:r>
      <w:proofErr w:type="spellEnd"/>
      <w:r w:rsidRPr="005706A1">
        <w:t xml:space="preserve">. </w:t>
      </w:r>
      <w:proofErr w:type="spellStart"/>
      <w:r w:rsidRPr="005706A1">
        <w:rPr>
          <w:i/>
        </w:rPr>
        <w:t>hermaphroditica</w:t>
      </w:r>
      <w:proofErr w:type="spellEnd"/>
      <w:r w:rsidRPr="005706A1">
        <w:t xml:space="preserve"> in Brandenburg</w:t>
      </w:r>
      <w:r>
        <w:tab/>
      </w:r>
      <w:r w:rsidR="009C7F44">
        <w:t xml:space="preserve"> </w:t>
      </w:r>
      <w:r w:rsidR="002C6069">
        <w:t xml:space="preserve"> </w:t>
      </w:r>
      <w:r w:rsidR="0034610B">
        <w:t>35</w:t>
      </w:r>
    </w:p>
    <w:p w:rsidR="00EA6942" w:rsidRDefault="00E67D69" w:rsidP="00E67D69">
      <w:pPr>
        <w:pStyle w:val="Inhaltsverzeichnis"/>
      </w:pPr>
      <w:r w:rsidRPr="00E67D69">
        <w:t xml:space="preserve">S. Rätzel, G. Gottschlich: </w:t>
      </w:r>
      <w:proofErr w:type="spellStart"/>
      <w:r w:rsidRPr="00E67D69">
        <w:rPr>
          <w:rStyle w:val="KursivI"/>
        </w:rPr>
        <w:t>Hieracium</w:t>
      </w:r>
      <w:proofErr w:type="spellEnd"/>
      <w:r w:rsidRPr="00E67D69">
        <w:rPr>
          <w:rStyle w:val="KursivI"/>
        </w:rPr>
        <w:t xml:space="preserve"> </w:t>
      </w:r>
      <w:proofErr w:type="spellStart"/>
      <w:r w:rsidRPr="00E67D69">
        <w:rPr>
          <w:rStyle w:val="KursivI"/>
        </w:rPr>
        <w:t>bifidum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r w:rsidRPr="00E67D69">
        <w:rPr>
          <w:rStyle w:val="KursivI"/>
        </w:rPr>
        <w:t>acidotum</w:t>
      </w:r>
      <w:proofErr w:type="spellEnd"/>
      <w:r>
        <w:t xml:space="preserve">, eine </w:t>
      </w:r>
      <w:r w:rsidR="003A758B">
        <w:br/>
      </w:r>
      <w:proofErr w:type="spellStart"/>
      <w:r>
        <w:t>reliktische</w:t>
      </w:r>
      <w:proofErr w:type="spellEnd"/>
      <w:r>
        <w:t xml:space="preserve">, in der norddeutschen Moränenlandschaft bisher </w:t>
      </w:r>
      <w:r w:rsidR="003A758B">
        <w:br/>
      </w:r>
      <w:r>
        <w:t>übersehene und für Deutschland neue Sippe</w:t>
      </w:r>
      <w:r>
        <w:tab/>
      </w:r>
      <w:r w:rsidR="00311340">
        <w:t xml:space="preserve"> </w:t>
      </w:r>
      <w:r w:rsidR="005F32B7">
        <w:t xml:space="preserve"> </w:t>
      </w:r>
      <w:r w:rsidR="00311340">
        <w:t>47</w:t>
      </w:r>
    </w:p>
    <w:p w:rsidR="00E67D69" w:rsidRPr="00F50786" w:rsidRDefault="00E67D69" w:rsidP="00E67D69">
      <w:pPr>
        <w:pStyle w:val="Inhaltsverzeichnis"/>
      </w:pPr>
      <w:r w:rsidRPr="00E67D69">
        <w:t xml:space="preserve">M. </w:t>
      </w:r>
      <w:proofErr w:type="spellStart"/>
      <w:r w:rsidRPr="00E67D69">
        <w:t>Ristow</w:t>
      </w:r>
      <w:proofErr w:type="spellEnd"/>
      <w:r w:rsidRPr="00E67D69">
        <w:t>, J</w:t>
      </w:r>
      <w:r>
        <w:t>.</w:t>
      </w:r>
      <w:r w:rsidRPr="00E67D69">
        <w:t xml:space="preserve"> </w:t>
      </w:r>
      <w:proofErr w:type="spellStart"/>
      <w:r w:rsidRPr="00E67D69">
        <w:t>Fürstenow</w:t>
      </w:r>
      <w:proofErr w:type="spellEnd"/>
      <w:r w:rsidRPr="00E67D69">
        <w:t>, H</w:t>
      </w:r>
      <w:r>
        <w:t>.</w:t>
      </w:r>
      <w:r w:rsidRPr="00E67D69">
        <w:t xml:space="preserve"> Illig:</w:t>
      </w:r>
      <w:r w:rsidRPr="00182E88">
        <w:rPr>
          <w:rStyle w:val="KursivI"/>
        </w:rPr>
        <w:t xml:space="preserve"> </w:t>
      </w:r>
      <w:proofErr w:type="spellStart"/>
      <w:r w:rsidRPr="00182E88">
        <w:rPr>
          <w:rStyle w:val="KursivI"/>
        </w:rPr>
        <w:t>Senecio</w:t>
      </w:r>
      <w:proofErr w:type="spellEnd"/>
      <w:r w:rsidRPr="00182E88">
        <w:rPr>
          <w:rStyle w:val="KursivI"/>
        </w:rPr>
        <w:t xml:space="preserve"> </w:t>
      </w:r>
      <w:proofErr w:type="spellStart"/>
      <w:r w:rsidRPr="00182E88">
        <w:rPr>
          <w:rStyle w:val="KursivI"/>
        </w:rPr>
        <w:t>erucifolius</w:t>
      </w:r>
      <w:proofErr w:type="spellEnd"/>
      <w:r w:rsidRPr="00182E88">
        <w:t xml:space="preserve"> L. in Brandenburg</w:t>
      </w:r>
      <w:r>
        <w:tab/>
      </w:r>
      <w:r w:rsidR="00311340">
        <w:t xml:space="preserve"> </w:t>
      </w:r>
      <w:r w:rsidR="002C6069">
        <w:t xml:space="preserve">  </w:t>
      </w:r>
      <w:r w:rsidR="00311340">
        <w:t>59</w:t>
      </w:r>
    </w:p>
    <w:p w:rsidR="00B260B6" w:rsidRDefault="00B260B6" w:rsidP="00B260B6">
      <w:pPr>
        <w:pStyle w:val="Inhaltsverzeichnis"/>
        <w:widowControl/>
      </w:pPr>
      <w:r>
        <w:t xml:space="preserve">H. </w:t>
      </w:r>
      <w:proofErr w:type="spellStart"/>
      <w:r>
        <w:t>Sukopp</w:t>
      </w:r>
      <w:proofErr w:type="spellEnd"/>
      <w:r>
        <w:t xml:space="preserve">, R. Böcker, A. Brande: </w:t>
      </w:r>
      <w:r w:rsidRPr="00013D88">
        <w:t>Nachträge</w:t>
      </w:r>
      <w:r>
        <w:t xml:space="preserve"> zu</w:t>
      </w:r>
      <w:r w:rsidRPr="002960E9">
        <w:rPr>
          <w:rStyle w:val="KursivI"/>
        </w:rPr>
        <w:t xml:space="preserve"> </w:t>
      </w:r>
      <w:proofErr w:type="spellStart"/>
      <w:r w:rsidRPr="002960E9">
        <w:rPr>
          <w:rStyle w:val="KursivI"/>
        </w:rPr>
        <w:t>Pterocarya</w:t>
      </w:r>
      <w:proofErr w:type="spellEnd"/>
      <w:r>
        <w:rPr>
          <w:rStyle w:val="KursivI"/>
        </w:rPr>
        <w:t xml:space="preserve"> </w:t>
      </w:r>
      <w:proofErr w:type="spellStart"/>
      <w:r>
        <w:rPr>
          <w:rStyle w:val="KursivI"/>
        </w:rPr>
        <w:t>fraxinifolia</w:t>
      </w:r>
      <w:proofErr w:type="spellEnd"/>
      <w:r w:rsidRPr="000E0198">
        <w:t xml:space="preserve"> </w:t>
      </w:r>
      <w:r>
        <w:br/>
        <w:t>(</w:t>
      </w:r>
      <w:r w:rsidRPr="000E0198">
        <w:rPr>
          <w:rStyle w:val="KapitlchenK"/>
        </w:rPr>
        <w:t>Lam</w:t>
      </w:r>
      <w:r>
        <w:t xml:space="preserve">. ex </w:t>
      </w:r>
      <w:proofErr w:type="spellStart"/>
      <w:r w:rsidRPr="000E0198">
        <w:rPr>
          <w:rStyle w:val="KapitlchenK"/>
        </w:rPr>
        <w:t>Poir</w:t>
      </w:r>
      <w:proofErr w:type="spellEnd"/>
      <w:r>
        <w:t xml:space="preserve">.) </w:t>
      </w:r>
      <w:proofErr w:type="spellStart"/>
      <w:r w:rsidRPr="000E0198">
        <w:rPr>
          <w:rStyle w:val="KapitlchenK"/>
        </w:rPr>
        <w:t>Spach</w:t>
      </w:r>
      <w:proofErr w:type="spellEnd"/>
      <w:r>
        <w:tab/>
        <w:t xml:space="preserve"> </w:t>
      </w:r>
      <w:r w:rsidR="002C6069">
        <w:t xml:space="preserve">  </w:t>
      </w:r>
      <w:r w:rsidR="002A0248">
        <w:t>73</w:t>
      </w:r>
    </w:p>
    <w:p w:rsidR="007E45EA" w:rsidRDefault="007E45EA" w:rsidP="00FE2805">
      <w:pPr>
        <w:pStyle w:val="Inhaltsverzeichnis"/>
        <w:widowControl/>
      </w:pPr>
      <w:r>
        <w:t>G. Klemm</w:t>
      </w:r>
      <w:r w:rsidR="00C40616">
        <w:t xml:space="preserve">: </w:t>
      </w:r>
      <w:r w:rsidR="00C40616" w:rsidRPr="00FB53E9">
        <w:t>Bemerkenswerte Gefäß</w:t>
      </w:r>
      <w:r w:rsidR="00453325">
        <w:t xml:space="preserve">pflanzenfunde im Vereinsgebiet </w:t>
      </w:r>
      <w:r w:rsidR="00C40616" w:rsidRPr="00FB53E9">
        <w:t>X</w:t>
      </w:r>
      <w:r>
        <w:tab/>
      </w:r>
      <w:r w:rsidR="00836559">
        <w:t xml:space="preserve"> </w:t>
      </w:r>
      <w:r w:rsidR="002C6069">
        <w:t xml:space="preserve">  </w:t>
      </w:r>
      <w:r w:rsidR="002E2E34">
        <w:t>89</w:t>
      </w:r>
    </w:p>
    <w:p w:rsidR="00E67D69" w:rsidRDefault="00E67D69" w:rsidP="00FE2805">
      <w:pPr>
        <w:pStyle w:val="Inhaltsverzeichnis"/>
        <w:widowControl/>
        <w:rPr>
          <w:rFonts w:eastAsia="Calibri"/>
        </w:rPr>
      </w:pPr>
      <w:r>
        <w:rPr>
          <w:rFonts w:eastAsia="Calibri"/>
        </w:rPr>
        <w:t xml:space="preserve">S. Rätzel, M. </w:t>
      </w:r>
      <w:proofErr w:type="spellStart"/>
      <w:r>
        <w:rPr>
          <w:rFonts w:eastAsia="Calibri"/>
        </w:rPr>
        <w:t>Ristow</w:t>
      </w:r>
      <w:proofErr w:type="spellEnd"/>
      <w:r>
        <w:rPr>
          <w:rFonts w:eastAsia="Calibri"/>
        </w:rPr>
        <w:t>, V. Kummer: Neuigkeiten zu den Farn- und Samen</w:t>
      </w:r>
      <w:r w:rsidR="009C7F44">
        <w:rPr>
          <w:rFonts w:eastAsia="Calibri"/>
        </w:rPr>
        <w:t>-</w:t>
      </w:r>
      <w:r w:rsidR="009C7F44">
        <w:rPr>
          <w:rFonts w:eastAsia="Calibri"/>
        </w:rPr>
        <w:br/>
      </w:r>
      <w:r>
        <w:rPr>
          <w:rFonts w:eastAsia="Calibri"/>
        </w:rPr>
        <w:t xml:space="preserve">pflanzen </w:t>
      </w:r>
      <w:r w:rsidR="00AE23C5">
        <w:rPr>
          <w:rFonts w:eastAsia="Calibri"/>
        </w:rPr>
        <w:t>von Berlin und Brandenburg</w:t>
      </w:r>
      <w:r>
        <w:rPr>
          <w:rFonts w:eastAsia="Calibri"/>
        </w:rPr>
        <w:t xml:space="preserve"> I</w:t>
      </w:r>
      <w:r>
        <w:rPr>
          <w:rFonts w:eastAsia="Calibri"/>
        </w:rPr>
        <w:tab/>
      </w:r>
      <w:r w:rsidR="00EC69F4">
        <w:rPr>
          <w:rFonts w:eastAsia="Calibri"/>
        </w:rPr>
        <w:t xml:space="preserve"> </w:t>
      </w:r>
      <w:r w:rsidR="002C6069">
        <w:rPr>
          <w:rFonts w:eastAsia="Calibri"/>
        </w:rPr>
        <w:t>119</w:t>
      </w:r>
    </w:p>
    <w:p w:rsidR="00D6667C" w:rsidRDefault="00D6667C" w:rsidP="00FE2805">
      <w:pPr>
        <w:pStyle w:val="Inhaltsverzeichnis"/>
        <w:widowControl/>
      </w:pPr>
      <w:r>
        <w:t xml:space="preserve">H. Sonnenberg: </w:t>
      </w:r>
      <w:r w:rsidRPr="00D6667C">
        <w:t>Zur Geschichte von vier „historischen“ Herbarien</w:t>
      </w:r>
      <w:r>
        <w:tab/>
      </w:r>
      <w:r w:rsidR="00006199">
        <w:t xml:space="preserve"> 239</w:t>
      </w:r>
    </w:p>
    <w:p w:rsidR="009A6C9B" w:rsidRDefault="009A6C9B" w:rsidP="009A6C9B">
      <w:pPr>
        <w:pStyle w:val="Inhaltsverzeichnis"/>
        <w:widowControl/>
      </w:pPr>
    </w:p>
    <w:p w:rsidR="009A6C9B" w:rsidRDefault="009A6C9B" w:rsidP="009A6C9B">
      <w:pPr>
        <w:pStyle w:val="Inhaltsverzeichnis"/>
        <w:widowControl/>
      </w:pPr>
      <w:r>
        <w:t>Berichte u. Mitteilungen:</w:t>
      </w:r>
    </w:p>
    <w:p w:rsidR="007A0279" w:rsidRDefault="008E13DE" w:rsidP="009A6C9B">
      <w:pPr>
        <w:pStyle w:val="Inhaltsverzeichnis"/>
      </w:pPr>
      <w:r>
        <w:t xml:space="preserve">R. Schwarz, F. Zimmermann: </w:t>
      </w:r>
      <w:r w:rsidRPr="00DF14B1">
        <w:t xml:space="preserve">Bericht über die 47. Brandenburgische </w:t>
      </w:r>
      <w:proofErr w:type="spellStart"/>
      <w:r w:rsidRPr="00DF14B1">
        <w:t>Botanikertagung</w:t>
      </w:r>
      <w:proofErr w:type="spellEnd"/>
      <w:r w:rsidRPr="00DF14B1">
        <w:t xml:space="preserve"> vom</w:t>
      </w:r>
      <w:r>
        <w:t xml:space="preserve"> 0</w:t>
      </w:r>
      <w:r w:rsidRPr="00DF14B1">
        <w:t xml:space="preserve">1. bis </w:t>
      </w:r>
      <w:r>
        <w:t>0</w:t>
      </w:r>
      <w:r w:rsidRPr="00DF14B1">
        <w:t xml:space="preserve">4. Juli 2016 in </w:t>
      </w:r>
      <w:proofErr w:type="spellStart"/>
      <w:r w:rsidRPr="00DF14B1">
        <w:t>Blankensee</w:t>
      </w:r>
      <w:proofErr w:type="spellEnd"/>
      <w:r w:rsidRPr="00DF14B1">
        <w:t xml:space="preserve"> im </w:t>
      </w:r>
      <w:r w:rsidR="00441E13">
        <w:br/>
      </w:r>
      <w:r w:rsidRPr="00DF14B1">
        <w:t>Naturpark Nuthe-</w:t>
      </w:r>
      <w:proofErr w:type="spellStart"/>
      <w:r w:rsidRPr="00DF14B1">
        <w:t>Nieplitz</w:t>
      </w:r>
      <w:proofErr w:type="spellEnd"/>
      <w:r w:rsidR="00453325">
        <w:tab/>
      </w:r>
      <w:r w:rsidR="00441E13">
        <w:t xml:space="preserve"> </w:t>
      </w:r>
      <w:r w:rsidR="00006199">
        <w:t>251</w:t>
      </w:r>
    </w:p>
    <w:p w:rsidR="002C1C61" w:rsidRDefault="002C1C61" w:rsidP="002C1C61">
      <w:pPr>
        <w:pStyle w:val="Inhaltsverzeichnis"/>
      </w:pPr>
      <w:r>
        <w:t xml:space="preserve">J. Müller, M.-S. Rohner: </w:t>
      </w:r>
      <w:r w:rsidRPr="007B4B3C">
        <w:t xml:space="preserve">Bericht vom 18. Brandenburgischen </w:t>
      </w:r>
      <w:proofErr w:type="spellStart"/>
      <w:r w:rsidRPr="007B4B3C">
        <w:t>Mooskartie</w:t>
      </w:r>
      <w:proofErr w:type="spellEnd"/>
      <w:r w:rsidR="00792AAB">
        <w:t>-</w:t>
      </w:r>
      <w:r w:rsidR="00792AAB">
        <w:br/>
      </w:r>
      <w:proofErr w:type="spellStart"/>
      <w:r w:rsidRPr="007B4B3C">
        <w:t>rungstreffen</w:t>
      </w:r>
      <w:proofErr w:type="spellEnd"/>
      <w:r w:rsidRPr="007B4B3C">
        <w:t xml:space="preserve"> in </w:t>
      </w:r>
      <w:proofErr w:type="spellStart"/>
      <w:r w:rsidRPr="007B4B3C">
        <w:t>Blankensee</w:t>
      </w:r>
      <w:proofErr w:type="spellEnd"/>
      <w:r w:rsidRPr="007B4B3C">
        <w:t xml:space="preserve"> (Naturpark Nuthe-</w:t>
      </w:r>
      <w:proofErr w:type="spellStart"/>
      <w:r w:rsidRPr="007B4B3C">
        <w:t>Nieplitz</w:t>
      </w:r>
      <w:proofErr w:type="spellEnd"/>
      <w:r w:rsidRPr="007B4B3C">
        <w:t>)</w:t>
      </w:r>
      <w:r>
        <w:tab/>
      </w:r>
      <w:r w:rsidR="000F7BCD">
        <w:t xml:space="preserve"> </w:t>
      </w:r>
      <w:r w:rsidR="00AB7049">
        <w:t>267</w:t>
      </w:r>
    </w:p>
    <w:p w:rsidR="00453325" w:rsidRDefault="000F0ACE" w:rsidP="009A6C9B">
      <w:pPr>
        <w:pStyle w:val="Inhaltsverzeichnis"/>
      </w:pPr>
      <w:r>
        <w:t xml:space="preserve">J. Müller, K. Hahne: </w:t>
      </w:r>
      <w:r w:rsidRPr="00E4075E">
        <w:t>Bericht vom ersten gemeinsamen Mooskartierungs</w:t>
      </w:r>
      <w:r w:rsidR="00441E13">
        <w:t>-</w:t>
      </w:r>
      <w:r w:rsidR="00441E13">
        <w:br/>
      </w:r>
      <w:r w:rsidRPr="00E4075E">
        <w:t>treffen</w:t>
      </w:r>
      <w:r>
        <w:t xml:space="preserve"> </w:t>
      </w:r>
      <w:r w:rsidRPr="00E4075E">
        <w:t xml:space="preserve">der Märkischen und Mecklenburg-Vorpommerschen </w:t>
      </w:r>
      <w:r w:rsidR="00441E13">
        <w:br/>
      </w:r>
      <w:proofErr w:type="spellStart"/>
      <w:r w:rsidRPr="00E4075E">
        <w:t>Bryologen</w:t>
      </w:r>
      <w:proofErr w:type="spellEnd"/>
      <w:r w:rsidRPr="00E4075E">
        <w:t xml:space="preserve"> in der Feldberger Seenlandschaft</w:t>
      </w:r>
      <w:r>
        <w:tab/>
      </w:r>
      <w:r w:rsidR="00441E13">
        <w:t xml:space="preserve"> </w:t>
      </w:r>
      <w:r w:rsidR="00ED5F69">
        <w:t>279</w:t>
      </w:r>
    </w:p>
    <w:p w:rsidR="00E57806" w:rsidRDefault="00E57806" w:rsidP="009A6C9B">
      <w:pPr>
        <w:pStyle w:val="Inhaltsverzeichnis"/>
      </w:pPr>
      <w:r>
        <w:t xml:space="preserve">J. Klawitter: </w:t>
      </w:r>
      <w:r w:rsidRPr="00E57806">
        <w:t xml:space="preserve">"Die Rückkehr der Vertriebenen": Epiphyten und andere </w:t>
      </w:r>
      <w:r w:rsidR="00792AAB">
        <w:br/>
      </w:r>
      <w:r w:rsidRPr="00E57806">
        <w:t>Moose im Tegeler Forst</w:t>
      </w:r>
      <w:r w:rsidR="002F3B4D">
        <w:t xml:space="preserve"> –</w:t>
      </w:r>
      <w:r w:rsidRPr="00E57806">
        <w:t xml:space="preserve"> Ein Exkursionsbericht</w:t>
      </w:r>
      <w:r>
        <w:tab/>
        <w:t xml:space="preserve"> </w:t>
      </w:r>
      <w:r w:rsidR="00ED5F69">
        <w:t>287</w:t>
      </w:r>
    </w:p>
    <w:p w:rsidR="00EA788B" w:rsidRDefault="00EA788B" w:rsidP="009A6C9B">
      <w:pPr>
        <w:pStyle w:val="Inhaltsverzeichnis"/>
      </w:pPr>
      <w:r>
        <w:t>V. Otte:</w:t>
      </w:r>
      <w:r w:rsidR="0061494B">
        <w:t xml:space="preserve"> </w:t>
      </w:r>
      <w:r w:rsidR="002C1C61" w:rsidRPr="00AA2BB6">
        <w:t xml:space="preserve">Bericht über das </w:t>
      </w:r>
      <w:r w:rsidR="002C1C61">
        <w:t>7</w:t>
      </w:r>
      <w:r w:rsidR="002C1C61" w:rsidRPr="00AA2BB6">
        <w:t xml:space="preserve">. brandenburgische Flechtenkartierungstreffen </w:t>
      </w:r>
      <w:r w:rsidR="00441E13">
        <w:br/>
      </w:r>
      <w:r w:rsidR="002C1C61" w:rsidRPr="00AA2BB6">
        <w:t xml:space="preserve">in </w:t>
      </w:r>
      <w:proofErr w:type="spellStart"/>
      <w:r w:rsidR="002C1C61">
        <w:t>Luhme</w:t>
      </w:r>
      <w:proofErr w:type="spellEnd"/>
      <w:r w:rsidR="002C1C61" w:rsidRPr="00AA2BB6">
        <w:t xml:space="preserve"> vom </w:t>
      </w:r>
      <w:r w:rsidR="002C1C61">
        <w:t>11</w:t>
      </w:r>
      <w:r w:rsidR="002C1C61" w:rsidRPr="00AA2BB6">
        <w:t>. bis zum 1</w:t>
      </w:r>
      <w:r w:rsidR="002C1C61">
        <w:t>3</w:t>
      </w:r>
      <w:r w:rsidR="002C1C61" w:rsidRPr="00AA2BB6">
        <w:t>. April 201</w:t>
      </w:r>
      <w:r w:rsidR="002C1C61">
        <w:t>4</w:t>
      </w:r>
      <w:r w:rsidR="002C1C61">
        <w:tab/>
      </w:r>
      <w:r w:rsidR="00441E13">
        <w:t xml:space="preserve"> </w:t>
      </w:r>
      <w:r w:rsidR="00E24982">
        <w:t>291</w:t>
      </w:r>
    </w:p>
    <w:p w:rsidR="00EA788B" w:rsidRDefault="00EA788B" w:rsidP="009A6C9B">
      <w:pPr>
        <w:pStyle w:val="Inhaltsverzeichnis"/>
      </w:pPr>
      <w:r>
        <w:t>V. Otte</w:t>
      </w:r>
      <w:r w:rsidR="0061494B">
        <w:t>, S. Rätzel</w:t>
      </w:r>
      <w:r>
        <w:t xml:space="preserve">: </w:t>
      </w:r>
      <w:r w:rsidR="002C1C61">
        <w:t>Bericht über das 8</w:t>
      </w:r>
      <w:r w:rsidR="002C1C61" w:rsidRPr="00635894">
        <w:t>. brandenburgische</w:t>
      </w:r>
      <w:r w:rsidR="002C1C61">
        <w:t xml:space="preserve"> </w:t>
      </w:r>
      <w:proofErr w:type="spellStart"/>
      <w:r w:rsidR="002C1C61">
        <w:t>Flechtenkartie</w:t>
      </w:r>
      <w:proofErr w:type="spellEnd"/>
      <w:r w:rsidR="00792AAB">
        <w:t>-</w:t>
      </w:r>
      <w:r w:rsidR="00792AAB">
        <w:br/>
      </w:r>
      <w:proofErr w:type="spellStart"/>
      <w:r w:rsidR="002C1C61">
        <w:t>rungstreffen</w:t>
      </w:r>
      <w:proofErr w:type="spellEnd"/>
      <w:r w:rsidR="002C1C61">
        <w:t xml:space="preserve"> </w:t>
      </w:r>
      <w:r w:rsidR="002C1C61" w:rsidRPr="00C91D05">
        <w:t xml:space="preserve">in </w:t>
      </w:r>
      <w:proofErr w:type="spellStart"/>
      <w:r w:rsidR="002C1C61" w:rsidRPr="00C91D05">
        <w:t>Lugau</w:t>
      </w:r>
      <w:proofErr w:type="spellEnd"/>
      <w:r w:rsidR="002C1C61" w:rsidRPr="00C91D05">
        <w:t xml:space="preserve">/Niederlausitz vom 14. bis zum </w:t>
      </w:r>
      <w:r w:rsidR="00441E13">
        <w:br/>
      </w:r>
      <w:r w:rsidR="002C1C61" w:rsidRPr="00C91D05">
        <w:t>16. November 2014</w:t>
      </w:r>
      <w:r w:rsidR="002C1C61">
        <w:tab/>
      </w:r>
      <w:r w:rsidR="00441E13">
        <w:t xml:space="preserve"> </w:t>
      </w:r>
      <w:r w:rsidR="00AA53CD">
        <w:t>297</w:t>
      </w:r>
    </w:p>
    <w:p w:rsidR="002C1C61" w:rsidRDefault="002C1C61" w:rsidP="002C1C61">
      <w:pPr>
        <w:pStyle w:val="Inhaltsverzeichnis"/>
      </w:pPr>
      <w:r>
        <w:t xml:space="preserve">V. Otte: Bericht über das 9. brandenburgische Flechtenkartierungstreffen </w:t>
      </w:r>
      <w:r w:rsidR="00792AAB">
        <w:br/>
      </w:r>
      <w:r>
        <w:t xml:space="preserve">in </w:t>
      </w:r>
      <w:proofErr w:type="spellStart"/>
      <w:r>
        <w:t>Lugau</w:t>
      </w:r>
      <w:proofErr w:type="spellEnd"/>
      <w:r>
        <w:t>/Niederlausitz vom 16. bis zum 19. April 2015</w:t>
      </w:r>
      <w:r>
        <w:tab/>
      </w:r>
      <w:r w:rsidR="00441E13">
        <w:t xml:space="preserve"> </w:t>
      </w:r>
      <w:r w:rsidR="00C371E8">
        <w:t>305</w:t>
      </w:r>
    </w:p>
    <w:p w:rsidR="00EA788B" w:rsidRDefault="00EA788B" w:rsidP="009A6C9B">
      <w:pPr>
        <w:pStyle w:val="Inhaltsverzeichnis"/>
      </w:pPr>
      <w:r>
        <w:t xml:space="preserve">V. Otte: </w:t>
      </w:r>
      <w:r w:rsidR="002C1C61" w:rsidRPr="00E477DA">
        <w:t>Bericht über das 10. brandenburgische Flechtenkartierungstreffen</w:t>
      </w:r>
      <w:r w:rsidR="002C1C61" w:rsidRPr="00113E53">
        <w:t xml:space="preserve"> </w:t>
      </w:r>
      <w:r w:rsidR="00792AAB">
        <w:br/>
      </w:r>
      <w:r w:rsidR="002C1C61" w:rsidRPr="00113E53">
        <w:t xml:space="preserve">in </w:t>
      </w:r>
      <w:proofErr w:type="spellStart"/>
      <w:r w:rsidR="002C1C61" w:rsidRPr="00113E53">
        <w:t>Gülpe</w:t>
      </w:r>
      <w:proofErr w:type="spellEnd"/>
      <w:r w:rsidR="002C1C61" w:rsidRPr="00113E53">
        <w:t xml:space="preserve"> vom 3</w:t>
      </w:r>
      <w:r w:rsidR="002C1C61">
        <w:t>0</w:t>
      </w:r>
      <w:r w:rsidR="002C1C61" w:rsidRPr="00113E53">
        <w:t xml:space="preserve">. Oktober bis zum </w:t>
      </w:r>
      <w:r w:rsidR="002C1C61">
        <w:t>01. November 2015</w:t>
      </w:r>
      <w:r w:rsidR="002C1C61">
        <w:tab/>
      </w:r>
      <w:r w:rsidR="00441E13">
        <w:t xml:space="preserve"> </w:t>
      </w:r>
      <w:r w:rsidR="00C371E8">
        <w:t>309</w:t>
      </w:r>
    </w:p>
    <w:p w:rsidR="000F15E7" w:rsidRDefault="000F15E7" w:rsidP="009A6C9B">
      <w:pPr>
        <w:pStyle w:val="Inhaltsverzeichnis"/>
      </w:pPr>
      <w:r>
        <w:t xml:space="preserve">D. Lauterbach: </w:t>
      </w:r>
      <w:r w:rsidRPr="00632E57">
        <w:t>Bericht über den Floristischen Abend am</w:t>
      </w:r>
      <w:r w:rsidR="00613170">
        <w:t xml:space="preserve"> </w:t>
      </w:r>
      <w:r w:rsidR="006E2B62">
        <w:t>14.12.2016</w:t>
      </w:r>
      <w:r w:rsidR="006E2B62">
        <w:tab/>
      </w:r>
      <w:r w:rsidR="00E57806">
        <w:t xml:space="preserve"> </w:t>
      </w:r>
      <w:r w:rsidR="007C11A3">
        <w:t>313</w:t>
      </w:r>
    </w:p>
    <w:p w:rsidR="006E2B62" w:rsidRDefault="006E2B62" w:rsidP="009A6C9B">
      <w:pPr>
        <w:pStyle w:val="Inhaltsverzeichnis"/>
      </w:pPr>
      <w:r>
        <w:t xml:space="preserve">D. Lauterbach: </w:t>
      </w:r>
      <w:r w:rsidRPr="00632E57">
        <w:t>Bericht über den Floristischen Abend am</w:t>
      </w:r>
      <w:r>
        <w:t xml:space="preserve"> 06.12.2017</w:t>
      </w:r>
      <w:r>
        <w:tab/>
      </w:r>
      <w:r w:rsidR="004279A7">
        <w:t xml:space="preserve"> 317</w:t>
      </w:r>
    </w:p>
    <w:p w:rsidR="00600CBB" w:rsidRDefault="00F446A4" w:rsidP="009A6C9B">
      <w:pPr>
        <w:pStyle w:val="Inhaltsverzeichnis"/>
      </w:pPr>
      <w:r>
        <w:t>H</w:t>
      </w:r>
      <w:r w:rsidR="00600CBB">
        <w:t xml:space="preserve">. Illig: </w:t>
      </w:r>
      <w:r w:rsidR="00F2309F">
        <w:t xml:space="preserve">Jubiläumsgratulation zum 90. Geburtstag von Prof. Dr. habil. </w:t>
      </w:r>
      <w:r>
        <w:br/>
      </w:r>
      <w:r w:rsidR="00F2309F" w:rsidRPr="00F2309F">
        <w:rPr>
          <w:rStyle w:val="KapitlchenK"/>
        </w:rPr>
        <w:t xml:space="preserve">Heinz-Dieter </w:t>
      </w:r>
      <w:proofErr w:type="spellStart"/>
      <w:r w:rsidR="00F2309F" w:rsidRPr="00F2309F">
        <w:rPr>
          <w:rStyle w:val="KapitlchenK"/>
        </w:rPr>
        <w:t>Krausch</w:t>
      </w:r>
      <w:proofErr w:type="spellEnd"/>
      <w:r w:rsidR="00F2309F">
        <w:tab/>
      </w:r>
      <w:r w:rsidR="00755A54">
        <w:t xml:space="preserve"> </w:t>
      </w:r>
      <w:r w:rsidR="002D381C">
        <w:t>321</w:t>
      </w:r>
    </w:p>
    <w:p w:rsidR="006D13B7" w:rsidRDefault="006D13B7" w:rsidP="009A6C9B">
      <w:pPr>
        <w:pStyle w:val="Inhaltsverzeichnis"/>
      </w:pPr>
      <w:r>
        <w:t xml:space="preserve">A. Brande: </w:t>
      </w:r>
      <w:r w:rsidRPr="00900D7E">
        <w:rPr>
          <w:rStyle w:val="KapitlchenK"/>
        </w:rPr>
        <w:t xml:space="preserve">Klaus Jürgen </w:t>
      </w:r>
      <w:proofErr w:type="spellStart"/>
      <w:r w:rsidRPr="00900D7E">
        <w:rPr>
          <w:rStyle w:val="KapitlchenK"/>
        </w:rPr>
        <w:t>Endtmann</w:t>
      </w:r>
      <w:proofErr w:type="spellEnd"/>
      <w:r w:rsidRPr="00D0754E">
        <w:t xml:space="preserve"> zum 80. Geburtstag</w:t>
      </w:r>
      <w:r>
        <w:tab/>
      </w:r>
      <w:r w:rsidR="001864C3">
        <w:t xml:space="preserve"> </w:t>
      </w:r>
      <w:r w:rsidR="002D381C">
        <w:t>327</w:t>
      </w:r>
    </w:p>
    <w:p w:rsidR="00C827C4" w:rsidRDefault="00C827C4" w:rsidP="00792AAB">
      <w:pPr>
        <w:pStyle w:val="Inhaltsverzeichnis"/>
        <w:keepLines/>
      </w:pPr>
      <w:r>
        <w:lastRenderedPageBreak/>
        <w:t>V. Kummer, B. Seitz, R.</w:t>
      </w:r>
      <w:r w:rsidRPr="00C827C4">
        <w:t xml:space="preserve"> Schwarz</w:t>
      </w:r>
      <w:r>
        <w:t>:</w:t>
      </w:r>
      <w:r w:rsidRPr="00C827C4">
        <w:t xml:space="preserve"> Zum 85. Geburtstag von </w:t>
      </w:r>
      <w:r w:rsidR="00792AAB">
        <w:br/>
      </w:r>
      <w:r w:rsidRPr="00C827C4">
        <w:rPr>
          <w:rStyle w:val="KapitlchenK"/>
        </w:rPr>
        <w:t xml:space="preserve">Dieter </w:t>
      </w:r>
      <w:proofErr w:type="spellStart"/>
      <w:r w:rsidRPr="00C827C4">
        <w:rPr>
          <w:rStyle w:val="KapitlchenK"/>
        </w:rPr>
        <w:t>Benkert</w:t>
      </w:r>
      <w:proofErr w:type="spellEnd"/>
      <w:r>
        <w:rPr>
          <w:rStyle w:val="KapitlchenK"/>
        </w:rPr>
        <w:tab/>
      </w:r>
      <w:r w:rsidR="004058C6">
        <w:rPr>
          <w:rStyle w:val="KapitlchenK"/>
        </w:rPr>
        <w:t xml:space="preserve"> 329</w:t>
      </w:r>
    </w:p>
    <w:p w:rsidR="00C82E90" w:rsidRDefault="008E13DE" w:rsidP="009A6C9B">
      <w:pPr>
        <w:pStyle w:val="Inhaltsverzeichnis"/>
      </w:pPr>
      <w:r>
        <w:t xml:space="preserve">L. Täuscher: </w:t>
      </w:r>
      <w:r w:rsidRPr="00255F3E">
        <w:t xml:space="preserve">In </w:t>
      </w:r>
      <w:proofErr w:type="spellStart"/>
      <w:r w:rsidRPr="00255F3E">
        <w:t>memoriam</w:t>
      </w:r>
      <w:proofErr w:type="spellEnd"/>
      <w:r>
        <w:t xml:space="preserve"> </w:t>
      </w:r>
      <w:r w:rsidRPr="00255F3E">
        <w:t xml:space="preserve">Prof. </w:t>
      </w:r>
      <w:proofErr w:type="spellStart"/>
      <w:r w:rsidRPr="00255F3E">
        <w:t>em</w:t>
      </w:r>
      <w:proofErr w:type="spellEnd"/>
      <w:r w:rsidRPr="00255F3E">
        <w:t xml:space="preserve">. Dr. habil. </w:t>
      </w:r>
      <w:r w:rsidRPr="009F65C9">
        <w:rPr>
          <w:rStyle w:val="KapitlchenK"/>
        </w:rPr>
        <w:t>Ursula Geißler</w:t>
      </w:r>
      <w:r>
        <w:t xml:space="preserve"> </w:t>
      </w:r>
      <w:r w:rsidR="00792AAB">
        <w:br/>
      </w:r>
      <w:r w:rsidRPr="00255F3E">
        <w:t>(30.01.1931-23.06.2018)</w:t>
      </w:r>
      <w:r w:rsidR="006D13B7">
        <w:tab/>
      </w:r>
      <w:r w:rsidR="007A176D">
        <w:t xml:space="preserve"> </w:t>
      </w:r>
      <w:r w:rsidR="004058C6">
        <w:t>333</w:t>
      </w:r>
    </w:p>
    <w:p w:rsidR="007E2983" w:rsidRDefault="009748E1" w:rsidP="00016617">
      <w:pPr>
        <w:pStyle w:val="Inhaltsverzeichnis"/>
      </w:pPr>
      <w:r>
        <w:t xml:space="preserve">V. Otte: </w:t>
      </w:r>
      <w:r w:rsidRPr="0052365B">
        <w:t>Bericht über die Tätigkeit im Jahre 201</w:t>
      </w:r>
      <w:r w:rsidR="00453325">
        <w:t>7</w:t>
      </w:r>
      <w:r>
        <w:tab/>
      </w:r>
      <w:r w:rsidR="00507B8B">
        <w:t xml:space="preserve"> </w:t>
      </w:r>
      <w:r w:rsidR="008B6003">
        <w:t>343</w:t>
      </w:r>
    </w:p>
    <w:p w:rsidR="00D6667C" w:rsidRDefault="00D6667C" w:rsidP="00D6667C">
      <w:pPr>
        <w:pStyle w:val="Inhaltsverzeichnis"/>
      </w:pPr>
      <w:r>
        <w:t xml:space="preserve">V. Otte: </w:t>
      </w:r>
      <w:r w:rsidRPr="0070279F">
        <w:t xml:space="preserve">Protokoll der Mitgliederversammlung </w:t>
      </w:r>
      <w:r>
        <w:t xml:space="preserve">des Botanischen Vereins </w:t>
      </w:r>
      <w:r>
        <w:br/>
      </w:r>
      <w:r w:rsidRPr="0070279F">
        <w:t>am</w:t>
      </w:r>
      <w:r>
        <w:t xml:space="preserve"> 18. Februar 2017</w:t>
      </w:r>
      <w:r>
        <w:tab/>
        <w:t xml:space="preserve"> </w:t>
      </w:r>
      <w:r w:rsidR="00B40536">
        <w:t>345</w:t>
      </w:r>
    </w:p>
    <w:p w:rsidR="0070279F" w:rsidRDefault="0070279F" w:rsidP="009A6C9B">
      <w:pPr>
        <w:pStyle w:val="Inhaltsverzeichnis"/>
      </w:pPr>
      <w:r>
        <w:t>V.</w:t>
      </w:r>
      <w:r w:rsidR="00EA6942">
        <w:t xml:space="preserve"> </w:t>
      </w:r>
      <w:r>
        <w:t xml:space="preserve">Otte: </w:t>
      </w:r>
      <w:r w:rsidRPr="0070279F">
        <w:t xml:space="preserve">Protokoll der Mitgliederversammlung </w:t>
      </w:r>
      <w:r w:rsidR="00EB4D3C">
        <w:t xml:space="preserve">des Botanischen Vereins </w:t>
      </w:r>
      <w:r w:rsidR="00EB4D3C">
        <w:br/>
      </w:r>
      <w:r w:rsidRPr="0070279F">
        <w:t>am</w:t>
      </w:r>
      <w:r w:rsidR="00D6667C">
        <w:t xml:space="preserve"> 17. Februar 2018</w:t>
      </w:r>
      <w:r>
        <w:tab/>
      </w:r>
      <w:r w:rsidR="00371474">
        <w:t xml:space="preserve"> </w:t>
      </w:r>
      <w:r w:rsidR="00B40536">
        <w:t>349</w:t>
      </w:r>
    </w:p>
    <w:p w:rsidR="0052415B" w:rsidRDefault="0052415B" w:rsidP="00471ABE">
      <w:pPr>
        <w:pStyle w:val="Inhaltsverzeichnis"/>
      </w:pPr>
      <w:r>
        <w:t>Buchbesprechung</w:t>
      </w:r>
      <w:r w:rsidR="00BB572B">
        <w:t>en</w:t>
      </w:r>
      <w:r>
        <w:tab/>
      </w:r>
      <w:r w:rsidR="005416B5">
        <w:t xml:space="preserve"> </w:t>
      </w:r>
      <w:r w:rsidR="00B40536">
        <w:t>353</w:t>
      </w:r>
    </w:p>
    <w:p w:rsidR="00016617" w:rsidRDefault="00016617" w:rsidP="009A6C9B">
      <w:pPr>
        <w:pStyle w:val="Inhaltsverzeichnis"/>
        <w:widowControl/>
      </w:pPr>
    </w:p>
    <w:p w:rsidR="009A6C9B" w:rsidRDefault="009A6C9B" w:rsidP="009A6C9B">
      <w:pPr>
        <w:pStyle w:val="Inhaltsverzeichnis"/>
        <w:widowControl/>
      </w:pPr>
      <w:r>
        <w:t>Hinweise für Autoren</w:t>
      </w:r>
      <w:r>
        <w:tab/>
      </w:r>
      <w:r w:rsidR="00B40536">
        <w:t xml:space="preserve"> 36</w:t>
      </w:r>
      <w:r w:rsidR="00CA17C4">
        <w:t>5</w:t>
      </w:r>
      <w:bookmarkStart w:id="0" w:name="_GoBack"/>
      <w:bookmarkEnd w:id="0"/>
    </w:p>
    <w:p w:rsidR="009A6C9B" w:rsidRDefault="009A6C9B" w:rsidP="009A6C9B">
      <w:pPr>
        <w:pStyle w:val="Inhaltsverzeichnis"/>
        <w:widowControl/>
      </w:pPr>
    </w:p>
    <w:p w:rsidR="009A6C9B" w:rsidRDefault="009A6C9B" w:rsidP="009A6C9B">
      <w:pPr>
        <w:keepNext/>
        <w:tabs>
          <w:tab w:val="clear" w:pos="2268"/>
          <w:tab w:val="right" w:pos="6691"/>
        </w:tabs>
        <w:ind w:left="397" w:hanging="397"/>
        <w:jc w:val="left"/>
      </w:pPr>
      <w:r>
        <w:t>Beilage:</w:t>
      </w:r>
      <w:r w:rsidR="00E26537" w:rsidRPr="00E26537">
        <w:t xml:space="preserve"> </w:t>
      </w:r>
      <w:r w:rsidR="00E26537">
        <w:br/>
      </w:r>
      <w:r>
        <w:t>Spendenbescheinigung</w:t>
      </w:r>
    </w:p>
    <w:p w:rsidR="00CE7137" w:rsidRDefault="00CE7137" w:rsidP="009A6C9B">
      <w:pPr>
        <w:keepNext/>
        <w:tabs>
          <w:tab w:val="clear" w:pos="2268"/>
          <w:tab w:val="right" w:pos="6691"/>
        </w:tabs>
        <w:ind w:left="397" w:hanging="397"/>
        <w:jc w:val="left"/>
      </w:pPr>
    </w:p>
    <w:p w:rsidR="009A6C9B" w:rsidRDefault="009A6C9B" w:rsidP="009A6C9B"/>
    <w:p w:rsidR="009A6C9B" w:rsidRDefault="009A6C9B" w:rsidP="009A6C9B"/>
    <w:p w:rsidR="009A6C9B" w:rsidRDefault="009A6C9B" w:rsidP="009A6C9B">
      <w:pPr>
        <w:pStyle w:val="TitelZZ"/>
        <w:sectPr w:rsidR="009A6C9B">
          <w:headerReference w:type="even" r:id="rId9"/>
          <w:footnotePr>
            <w:numRestart w:val="eachSect"/>
          </w:footnotePr>
          <w:type w:val="continuous"/>
          <w:pgSz w:w="8392" w:h="11907" w:code="259"/>
          <w:pgMar w:top="1021" w:right="856" w:bottom="788" w:left="851" w:header="567" w:footer="567" w:gutter="0"/>
          <w:cols w:space="0"/>
          <w:titlePg/>
        </w:sectPr>
      </w:pPr>
    </w:p>
    <w:p w:rsidR="009A6C9B" w:rsidRDefault="009A6C9B" w:rsidP="009A6C9B">
      <w:pPr>
        <w:pStyle w:val="VerhZeileOB"/>
        <w:widowControl/>
      </w:pPr>
    </w:p>
    <w:sectPr w:rsidR="009A6C9B" w:rsidSect="009A6C9B">
      <w:headerReference w:type="even" r:id="rId10"/>
      <w:footnotePr>
        <w:numRestart w:val="eachSect"/>
      </w:footnotePr>
      <w:type w:val="continuous"/>
      <w:pgSz w:w="8392" w:h="11907" w:code="259"/>
      <w:pgMar w:top="1021" w:right="856" w:bottom="788" w:left="851" w:header="567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1D" w:rsidRDefault="00D47F1D">
      <w:r>
        <w:separator/>
      </w:r>
    </w:p>
  </w:endnote>
  <w:endnote w:type="continuationSeparator" w:id="0">
    <w:p w:rsidR="00D47F1D" w:rsidRDefault="00D4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1D" w:rsidRDefault="00D47F1D">
      <w:pPr>
        <w:ind w:firstLine="0"/>
      </w:pPr>
      <w:r>
        <w:separator/>
      </w:r>
    </w:p>
  </w:footnote>
  <w:footnote w:type="continuationSeparator" w:id="0">
    <w:p w:rsidR="00D47F1D" w:rsidRDefault="00D4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9B" w:rsidRDefault="009A6C9B">
    <w:pPr>
      <w:pStyle w:val="Kopfzeile"/>
      <w:framePr w:wrap="around" w:vAnchor="text" w:hAnchor="margin" w:xAlign="right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A6C9B" w:rsidRDefault="009A6C9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94" w:rsidRDefault="00255094" w:rsidP="00417F3E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5094" w:rsidRDefault="0025509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1CB1"/>
    <w:multiLevelType w:val="hybridMultilevel"/>
    <w:tmpl w:val="E1A64D74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21311C84"/>
    <w:multiLevelType w:val="hybridMultilevel"/>
    <w:tmpl w:val="7BAC132E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30432B33"/>
    <w:multiLevelType w:val="hybridMultilevel"/>
    <w:tmpl w:val="B1D4C9CC"/>
    <w:lvl w:ilvl="0" w:tplc="A08462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3D9"/>
    <w:rsid w:val="00005310"/>
    <w:rsid w:val="00006199"/>
    <w:rsid w:val="00016617"/>
    <w:rsid w:val="00020546"/>
    <w:rsid w:val="000215C6"/>
    <w:rsid w:val="00022B69"/>
    <w:rsid w:val="0003194A"/>
    <w:rsid w:val="0003501E"/>
    <w:rsid w:val="00044595"/>
    <w:rsid w:val="0004574D"/>
    <w:rsid w:val="00062C9E"/>
    <w:rsid w:val="000734D2"/>
    <w:rsid w:val="00087CDF"/>
    <w:rsid w:val="00091E32"/>
    <w:rsid w:val="00096821"/>
    <w:rsid w:val="000A4223"/>
    <w:rsid w:val="000A4D2D"/>
    <w:rsid w:val="000B7077"/>
    <w:rsid w:val="000C4BAD"/>
    <w:rsid w:val="000C53D3"/>
    <w:rsid w:val="000C7E37"/>
    <w:rsid w:val="000F0155"/>
    <w:rsid w:val="000F0ACE"/>
    <w:rsid w:val="000F15E7"/>
    <w:rsid w:val="000F7A24"/>
    <w:rsid w:val="000F7BCD"/>
    <w:rsid w:val="000F7C37"/>
    <w:rsid w:val="0010654D"/>
    <w:rsid w:val="001070DF"/>
    <w:rsid w:val="00113A08"/>
    <w:rsid w:val="00143A64"/>
    <w:rsid w:val="00151E3C"/>
    <w:rsid w:val="00164CCB"/>
    <w:rsid w:val="001669FC"/>
    <w:rsid w:val="00182459"/>
    <w:rsid w:val="00182AD7"/>
    <w:rsid w:val="001864C3"/>
    <w:rsid w:val="001871D3"/>
    <w:rsid w:val="0019088C"/>
    <w:rsid w:val="001A1F98"/>
    <w:rsid w:val="001A4276"/>
    <w:rsid w:val="001A6EEC"/>
    <w:rsid w:val="001C5074"/>
    <w:rsid w:val="001D13EA"/>
    <w:rsid w:val="001E513C"/>
    <w:rsid w:val="001F3903"/>
    <w:rsid w:val="00203144"/>
    <w:rsid w:val="0021264B"/>
    <w:rsid w:val="00217D84"/>
    <w:rsid w:val="00223F91"/>
    <w:rsid w:val="00225E97"/>
    <w:rsid w:val="002338B3"/>
    <w:rsid w:val="00250A6A"/>
    <w:rsid w:val="0025462B"/>
    <w:rsid w:val="00255094"/>
    <w:rsid w:val="002561BE"/>
    <w:rsid w:val="00257F2D"/>
    <w:rsid w:val="002600FF"/>
    <w:rsid w:val="00265E9D"/>
    <w:rsid w:val="00271185"/>
    <w:rsid w:val="00276AAC"/>
    <w:rsid w:val="00282FFA"/>
    <w:rsid w:val="002A0248"/>
    <w:rsid w:val="002B0DC7"/>
    <w:rsid w:val="002B2B31"/>
    <w:rsid w:val="002B512D"/>
    <w:rsid w:val="002C1C61"/>
    <w:rsid w:val="002C41DD"/>
    <w:rsid w:val="002C6069"/>
    <w:rsid w:val="002D1871"/>
    <w:rsid w:val="002D2F30"/>
    <w:rsid w:val="002D381C"/>
    <w:rsid w:val="002E1BFA"/>
    <w:rsid w:val="002E2E34"/>
    <w:rsid w:val="002F3B4D"/>
    <w:rsid w:val="00306AAC"/>
    <w:rsid w:val="00311340"/>
    <w:rsid w:val="00323399"/>
    <w:rsid w:val="003253AD"/>
    <w:rsid w:val="003432D7"/>
    <w:rsid w:val="0034610B"/>
    <w:rsid w:val="00364A0C"/>
    <w:rsid w:val="00367ED3"/>
    <w:rsid w:val="00371474"/>
    <w:rsid w:val="003801A5"/>
    <w:rsid w:val="00384314"/>
    <w:rsid w:val="00384FCF"/>
    <w:rsid w:val="00391252"/>
    <w:rsid w:val="0039678A"/>
    <w:rsid w:val="003A758B"/>
    <w:rsid w:val="003B634C"/>
    <w:rsid w:val="003B7B0C"/>
    <w:rsid w:val="003E7590"/>
    <w:rsid w:val="003E7DBF"/>
    <w:rsid w:val="003F23F2"/>
    <w:rsid w:val="004004C0"/>
    <w:rsid w:val="0040152F"/>
    <w:rsid w:val="004058C6"/>
    <w:rsid w:val="00413CA7"/>
    <w:rsid w:val="00417F3E"/>
    <w:rsid w:val="00421DAE"/>
    <w:rsid w:val="004279A7"/>
    <w:rsid w:val="0043656A"/>
    <w:rsid w:val="00441E13"/>
    <w:rsid w:val="00453325"/>
    <w:rsid w:val="00457C68"/>
    <w:rsid w:val="00471ABE"/>
    <w:rsid w:val="00475244"/>
    <w:rsid w:val="004A350F"/>
    <w:rsid w:val="004D5CD1"/>
    <w:rsid w:val="004E08E8"/>
    <w:rsid w:val="004E7065"/>
    <w:rsid w:val="00507B8B"/>
    <w:rsid w:val="0052111F"/>
    <w:rsid w:val="00524036"/>
    <w:rsid w:val="0052415B"/>
    <w:rsid w:val="005416B5"/>
    <w:rsid w:val="00544EA2"/>
    <w:rsid w:val="00556B1F"/>
    <w:rsid w:val="005776AA"/>
    <w:rsid w:val="00585286"/>
    <w:rsid w:val="00595212"/>
    <w:rsid w:val="005958C2"/>
    <w:rsid w:val="005A7295"/>
    <w:rsid w:val="005C1D61"/>
    <w:rsid w:val="005D0F46"/>
    <w:rsid w:val="005D72B5"/>
    <w:rsid w:val="005D72D0"/>
    <w:rsid w:val="005E28BA"/>
    <w:rsid w:val="005F111B"/>
    <w:rsid w:val="005F32B7"/>
    <w:rsid w:val="006001C0"/>
    <w:rsid w:val="00600CBB"/>
    <w:rsid w:val="00605150"/>
    <w:rsid w:val="00605281"/>
    <w:rsid w:val="00606097"/>
    <w:rsid w:val="00606277"/>
    <w:rsid w:val="00612303"/>
    <w:rsid w:val="00613170"/>
    <w:rsid w:val="00613B3C"/>
    <w:rsid w:val="0061494B"/>
    <w:rsid w:val="0061696D"/>
    <w:rsid w:val="00616FEB"/>
    <w:rsid w:val="00640D32"/>
    <w:rsid w:val="00645FCB"/>
    <w:rsid w:val="00653312"/>
    <w:rsid w:val="006573FD"/>
    <w:rsid w:val="006633E5"/>
    <w:rsid w:val="00665695"/>
    <w:rsid w:val="006744A8"/>
    <w:rsid w:val="00682B1F"/>
    <w:rsid w:val="006D0C47"/>
    <w:rsid w:val="006D13B7"/>
    <w:rsid w:val="006D16B5"/>
    <w:rsid w:val="006E2B62"/>
    <w:rsid w:val="0070279F"/>
    <w:rsid w:val="00715C21"/>
    <w:rsid w:val="00717362"/>
    <w:rsid w:val="0072535D"/>
    <w:rsid w:val="00742B76"/>
    <w:rsid w:val="00743635"/>
    <w:rsid w:val="007513EC"/>
    <w:rsid w:val="00755A54"/>
    <w:rsid w:val="00765F7F"/>
    <w:rsid w:val="007722DF"/>
    <w:rsid w:val="00775465"/>
    <w:rsid w:val="00786222"/>
    <w:rsid w:val="00792AAB"/>
    <w:rsid w:val="0079580A"/>
    <w:rsid w:val="00797F1D"/>
    <w:rsid w:val="007A0279"/>
    <w:rsid w:val="007A176D"/>
    <w:rsid w:val="007A184D"/>
    <w:rsid w:val="007A55DB"/>
    <w:rsid w:val="007C11A3"/>
    <w:rsid w:val="007C3AA8"/>
    <w:rsid w:val="007E2983"/>
    <w:rsid w:val="007E45EA"/>
    <w:rsid w:val="007E4965"/>
    <w:rsid w:val="007E7608"/>
    <w:rsid w:val="007F4AA0"/>
    <w:rsid w:val="008122A8"/>
    <w:rsid w:val="008235B8"/>
    <w:rsid w:val="00823636"/>
    <w:rsid w:val="008346AE"/>
    <w:rsid w:val="00836559"/>
    <w:rsid w:val="00852F63"/>
    <w:rsid w:val="0085378F"/>
    <w:rsid w:val="00853C62"/>
    <w:rsid w:val="00855264"/>
    <w:rsid w:val="008576BB"/>
    <w:rsid w:val="00860B69"/>
    <w:rsid w:val="0086437D"/>
    <w:rsid w:val="00892BBC"/>
    <w:rsid w:val="00895157"/>
    <w:rsid w:val="008A16F4"/>
    <w:rsid w:val="008A32AE"/>
    <w:rsid w:val="008B3419"/>
    <w:rsid w:val="008B6003"/>
    <w:rsid w:val="008D4B2D"/>
    <w:rsid w:val="008E13DE"/>
    <w:rsid w:val="008E2483"/>
    <w:rsid w:val="008E2D78"/>
    <w:rsid w:val="008E651D"/>
    <w:rsid w:val="00903955"/>
    <w:rsid w:val="00927638"/>
    <w:rsid w:val="00951766"/>
    <w:rsid w:val="00963383"/>
    <w:rsid w:val="009748E1"/>
    <w:rsid w:val="009757C9"/>
    <w:rsid w:val="009763C4"/>
    <w:rsid w:val="0097773A"/>
    <w:rsid w:val="0098697F"/>
    <w:rsid w:val="009A0C62"/>
    <w:rsid w:val="009A6C9B"/>
    <w:rsid w:val="009B08B8"/>
    <w:rsid w:val="009B6433"/>
    <w:rsid w:val="009C7F44"/>
    <w:rsid w:val="009D3040"/>
    <w:rsid w:val="009F65C9"/>
    <w:rsid w:val="009F73A8"/>
    <w:rsid w:val="00A10F66"/>
    <w:rsid w:val="00A1210F"/>
    <w:rsid w:val="00A21AD6"/>
    <w:rsid w:val="00A21CAB"/>
    <w:rsid w:val="00A227FA"/>
    <w:rsid w:val="00A22D70"/>
    <w:rsid w:val="00A23AE7"/>
    <w:rsid w:val="00A24075"/>
    <w:rsid w:val="00A263AB"/>
    <w:rsid w:val="00A51057"/>
    <w:rsid w:val="00A70D53"/>
    <w:rsid w:val="00A74460"/>
    <w:rsid w:val="00AA53CD"/>
    <w:rsid w:val="00AB637A"/>
    <w:rsid w:val="00AB7049"/>
    <w:rsid w:val="00AC6AC1"/>
    <w:rsid w:val="00AD2DB5"/>
    <w:rsid w:val="00AE23C5"/>
    <w:rsid w:val="00AE281E"/>
    <w:rsid w:val="00AF16D1"/>
    <w:rsid w:val="00B03213"/>
    <w:rsid w:val="00B1105B"/>
    <w:rsid w:val="00B124D9"/>
    <w:rsid w:val="00B15DEC"/>
    <w:rsid w:val="00B1626F"/>
    <w:rsid w:val="00B260B6"/>
    <w:rsid w:val="00B27743"/>
    <w:rsid w:val="00B34423"/>
    <w:rsid w:val="00B40172"/>
    <w:rsid w:val="00B40536"/>
    <w:rsid w:val="00B47AA1"/>
    <w:rsid w:val="00B62D14"/>
    <w:rsid w:val="00B64AB4"/>
    <w:rsid w:val="00B66331"/>
    <w:rsid w:val="00B6650C"/>
    <w:rsid w:val="00B70954"/>
    <w:rsid w:val="00B82DCC"/>
    <w:rsid w:val="00B9429F"/>
    <w:rsid w:val="00B943D9"/>
    <w:rsid w:val="00BA3A7A"/>
    <w:rsid w:val="00BB572B"/>
    <w:rsid w:val="00BB60BC"/>
    <w:rsid w:val="00BF32D7"/>
    <w:rsid w:val="00C05DF4"/>
    <w:rsid w:val="00C06AE6"/>
    <w:rsid w:val="00C30CA8"/>
    <w:rsid w:val="00C371E8"/>
    <w:rsid w:val="00C40616"/>
    <w:rsid w:val="00C53E12"/>
    <w:rsid w:val="00C70ACC"/>
    <w:rsid w:val="00C7543A"/>
    <w:rsid w:val="00C827C4"/>
    <w:rsid w:val="00C82E90"/>
    <w:rsid w:val="00C90F34"/>
    <w:rsid w:val="00C925CD"/>
    <w:rsid w:val="00C9447C"/>
    <w:rsid w:val="00CA17C4"/>
    <w:rsid w:val="00CA2965"/>
    <w:rsid w:val="00CB3618"/>
    <w:rsid w:val="00CC13E4"/>
    <w:rsid w:val="00CD5471"/>
    <w:rsid w:val="00CD7407"/>
    <w:rsid w:val="00CE61E0"/>
    <w:rsid w:val="00CE6B6C"/>
    <w:rsid w:val="00CE7137"/>
    <w:rsid w:val="00CF3708"/>
    <w:rsid w:val="00CF7F1F"/>
    <w:rsid w:val="00D04C8F"/>
    <w:rsid w:val="00D12258"/>
    <w:rsid w:val="00D136CB"/>
    <w:rsid w:val="00D32644"/>
    <w:rsid w:val="00D372CE"/>
    <w:rsid w:val="00D46557"/>
    <w:rsid w:val="00D47F1D"/>
    <w:rsid w:val="00D52539"/>
    <w:rsid w:val="00D6667C"/>
    <w:rsid w:val="00D70F21"/>
    <w:rsid w:val="00D864D6"/>
    <w:rsid w:val="00D90B66"/>
    <w:rsid w:val="00D94603"/>
    <w:rsid w:val="00DA246B"/>
    <w:rsid w:val="00DA4726"/>
    <w:rsid w:val="00DB45BD"/>
    <w:rsid w:val="00DD7BDC"/>
    <w:rsid w:val="00DE5060"/>
    <w:rsid w:val="00E0545E"/>
    <w:rsid w:val="00E121E1"/>
    <w:rsid w:val="00E165EA"/>
    <w:rsid w:val="00E16EC6"/>
    <w:rsid w:val="00E21DF4"/>
    <w:rsid w:val="00E24982"/>
    <w:rsid w:val="00E26537"/>
    <w:rsid w:val="00E2794F"/>
    <w:rsid w:val="00E31573"/>
    <w:rsid w:val="00E417EC"/>
    <w:rsid w:val="00E46468"/>
    <w:rsid w:val="00E47FBF"/>
    <w:rsid w:val="00E57806"/>
    <w:rsid w:val="00E62091"/>
    <w:rsid w:val="00E67D69"/>
    <w:rsid w:val="00E77B4E"/>
    <w:rsid w:val="00E96EC4"/>
    <w:rsid w:val="00EA23E8"/>
    <w:rsid w:val="00EA5014"/>
    <w:rsid w:val="00EA6942"/>
    <w:rsid w:val="00EA788B"/>
    <w:rsid w:val="00EB4D3C"/>
    <w:rsid w:val="00EB519B"/>
    <w:rsid w:val="00EC69F4"/>
    <w:rsid w:val="00EC73DA"/>
    <w:rsid w:val="00ED5F69"/>
    <w:rsid w:val="00ED694B"/>
    <w:rsid w:val="00EE4822"/>
    <w:rsid w:val="00EF516D"/>
    <w:rsid w:val="00F05A08"/>
    <w:rsid w:val="00F2309F"/>
    <w:rsid w:val="00F25FA3"/>
    <w:rsid w:val="00F2651D"/>
    <w:rsid w:val="00F3212E"/>
    <w:rsid w:val="00F37565"/>
    <w:rsid w:val="00F446A4"/>
    <w:rsid w:val="00F50786"/>
    <w:rsid w:val="00F51B63"/>
    <w:rsid w:val="00F73603"/>
    <w:rsid w:val="00F851B8"/>
    <w:rsid w:val="00F9738D"/>
    <w:rsid w:val="00FA2CC2"/>
    <w:rsid w:val="00FA646F"/>
    <w:rsid w:val="00FB2E80"/>
    <w:rsid w:val="00FB31DC"/>
    <w:rsid w:val="00FB6BC7"/>
    <w:rsid w:val="00FC0097"/>
    <w:rsid w:val="00FD2944"/>
    <w:rsid w:val="00FD5AC3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NB)"/>
    <w:qFormat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Pr>
      <w:b/>
      <w:bCs/>
      <w:szCs w:val="20"/>
    </w:rPr>
  </w:style>
  <w:style w:type="character" w:customStyle="1" w:styleId="KursivI">
    <w:name w:val="Kursiv (I)"/>
    <w:rPr>
      <w:i/>
      <w:iCs/>
      <w:szCs w:val="20"/>
    </w:rPr>
  </w:style>
  <w:style w:type="character" w:customStyle="1" w:styleId="KapitlchenK">
    <w:name w:val="Kapitälchen (K)"/>
    <w:rPr>
      <w:smallCaps/>
      <w:szCs w:val="20"/>
    </w:rPr>
  </w:style>
  <w:style w:type="character" w:customStyle="1" w:styleId="VerborgenVB">
    <w:name w:val="Verborgen (VB)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Pr>
      <w:bCs/>
    </w:rPr>
  </w:style>
  <w:style w:type="paragraph" w:customStyle="1" w:styleId="Art-Schlssel2SC">
    <w:name w:val="Art-Schlüssel 2 (SC)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pPr>
      <w:spacing w:before="60"/>
    </w:pPr>
  </w:style>
  <w:style w:type="character" w:customStyle="1" w:styleId="Sperrdruck">
    <w:name w:val="Sperrdruck"/>
    <w:rPr>
      <w:spacing w:val="60"/>
    </w:rPr>
  </w:style>
  <w:style w:type="paragraph" w:customStyle="1" w:styleId="MTB-FundortekleinMK">
    <w:name w:val="MTB-Fundorte klein (MK)"/>
    <w:basedOn w:val="MTB-FundorteMU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pPr>
      <w:spacing w:line="200" w:lineRule="exact"/>
    </w:pPr>
    <w:rPr>
      <w:sz w:val="18"/>
    </w:rPr>
  </w:style>
  <w:style w:type="character" w:customStyle="1" w:styleId="Kursiv12Punkt">
    <w:name w:val="Kursiv 12 Punkt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NurText">
    <w:name w:val="Plain Text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Textkrper3">
    <w:name w:val="Body Text 3"/>
    <w:basedOn w:val="Standard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ot-Verein\_Verh148\Vorlage-Verh-Bot-Ver-2013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796F-CECE-4E4E-AB58-686AAA0F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Vorlage-Verh-Bot-Ver-2013.dotm</Template>
  <TotalTime>0</TotalTime>
  <Pages>4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Verh.Bot.Ver.Berlin Brandenburg</vt:lpstr>
    </vt:vector>
  </TitlesOfParts>
  <Company>Botanischer Verein von Berlin und Brandenburg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Verh.Bot.Ver.Berlin Brandenburg</dc:title>
  <dc:creator>Justus</dc:creator>
  <cp:lastModifiedBy>Justus</cp:lastModifiedBy>
  <cp:revision>206</cp:revision>
  <cp:lastPrinted>2001-01-25T14:21:00Z</cp:lastPrinted>
  <dcterms:created xsi:type="dcterms:W3CDTF">2014-12-23T14:29:00Z</dcterms:created>
  <dcterms:modified xsi:type="dcterms:W3CDTF">2019-02-24T20:20:00Z</dcterms:modified>
</cp:coreProperties>
</file>